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9F0" w:rsidRDefault="00933E89">
      <w:pPr>
        <w:pStyle w:val="normal0"/>
      </w:pPr>
      <w:bookmarkStart w:id="0" w:name="_GoBack"/>
      <w:bookmarkEnd w:id="0"/>
      <w:r>
        <w:rPr>
          <w:b/>
        </w:rPr>
        <w:t>Professional Development for October 19th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r>
        <w:t>NOTE:  Next PD is Monday, October 26.</w:t>
      </w:r>
    </w:p>
    <w:p w:rsidR="007759F0" w:rsidRDefault="00933E89">
      <w:pPr>
        <w:pStyle w:val="normal0"/>
      </w:pPr>
      <w:r>
        <w:t>NO PD ON Tuesday, November 3 - unless you are choosing to attend MI Google for Flex Time</w:t>
      </w:r>
      <w:r>
        <w:rPr>
          <w:sz w:val="20"/>
          <w:szCs w:val="20"/>
        </w:rPr>
        <w:t xml:space="preserve"> 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r>
        <w:rPr>
          <w:b/>
          <w:sz w:val="20"/>
          <w:szCs w:val="20"/>
        </w:rPr>
        <w:t xml:space="preserve">Update from Jeff </w:t>
      </w:r>
      <w:proofErr w:type="spellStart"/>
      <w:r>
        <w:rPr>
          <w:b/>
          <w:sz w:val="20"/>
          <w:szCs w:val="20"/>
        </w:rPr>
        <w:t>Beane</w:t>
      </w:r>
      <w:proofErr w:type="spellEnd"/>
    </w:p>
    <w:p w:rsidR="007759F0" w:rsidRDefault="00933E89">
      <w:pPr>
        <w:pStyle w:val="normal0"/>
      </w:pPr>
      <w:r>
        <w:rPr>
          <w:sz w:val="20"/>
          <w:szCs w:val="20"/>
        </w:rPr>
        <w:t xml:space="preserve"> </w:t>
      </w:r>
    </w:p>
    <w:p w:rsidR="007759F0" w:rsidRDefault="00933E89">
      <w:pPr>
        <w:pStyle w:val="normal0"/>
      </w:pPr>
      <w:r>
        <w:rPr>
          <w:b/>
          <w:sz w:val="20"/>
          <w:szCs w:val="20"/>
        </w:rPr>
        <w:t>Essential Questions – Review</w:t>
      </w:r>
    </w:p>
    <w:p w:rsidR="007759F0" w:rsidRDefault="00933E89">
      <w:pPr>
        <w:pStyle w:val="normal0"/>
      </w:pPr>
      <w:r>
        <w:rPr>
          <w:sz w:val="20"/>
          <w:szCs w:val="20"/>
        </w:rPr>
        <w:t>How is the role of the teacher changing as education is changing?</w:t>
      </w:r>
    </w:p>
    <w:p w:rsidR="007759F0" w:rsidRDefault="00933E89">
      <w:pPr>
        <w:pStyle w:val="normal0"/>
      </w:pPr>
      <w:r>
        <w:rPr>
          <w:sz w:val="20"/>
          <w:szCs w:val="20"/>
        </w:rPr>
        <w:t xml:space="preserve">What kinds of classroom strategies lead to students who are actively involved in making learning happen for </w:t>
      </w:r>
      <w:proofErr w:type="gramStart"/>
      <w:r>
        <w:rPr>
          <w:sz w:val="20"/>
          <w:szCs w:val="20"/>
        </w:rPr>
        <w:t>themselves</w:t>
      </w:r>
      <w:proofErr w:type="gramEnd"/>
      <w:r>
        <w:rPr>
          <w:sz w:val="20"/>
          <w:szCs w:val="20"/>
        </w:rPr>
        <w:t>?</w:t>
      </w:r>
    </w:p>
    <w:p w:rsidR="007759F0" w:rsidRDefault="00933E89">
      <w:pPr>
        <w:pStyle w:val="normal0"/>
      </w:pPr>
      <w:r>
        <w:rPr>
          <w:sz w:val="20"/>
          <w:szCs w:val="20"/>
        </w:rPr>
        <w:t>What can teachers do to uncover and change student misconceptions?</w:t>
      </w:r>
    </w:p>
    <w:p w:rsidR="007759F0" w:rsidRDefault="00933E89">
      <w:pPr>
        <w:pStyle w:val="normal0"/>
      </w:pPr>
      <w:r>
        <w:rPr>
          <w:sz w:val="20"/>
          <w:szCs w:val="20"/>
        </w:rPr>
        <w:t>Wha</w:t>
      </w:r>
      <w:r>
        <w:rPr>
          <w:sz w:val="20"/>
          <w:szCs w:val="20"/>
        </w:rPr>
        <w:t>t kind of feedback opportunities do we provide our students?</w:t>
      </w:r>
    </w:p>
    <w:p w:rsidR="007759F0" w:rsidRDefault="00933E89">
      <w:pPr>
        <w:pStyle w:val="normal0"/>
      </w:pPr>
      <w:r>
        <w:rPr>
          <w:sz w:val="20"/>
          <w:szCs w:val="20"/>
        </w:rPr>
        <w:t xml:space="preserve"> </w:t>
      </w:r>
    </w:p>
    <w:p w:rsidR="007759F0" w:rsidRDefault="00933E89">
      <w:pPr>
        <w:pStyle w:val="normal0"/>
      </w:pPr>
      <w:r>
        <w:rPr>
          <w:b/>
          <w:sz w:val="20"/>
          <w:szCs w:val="20"/>
        </w:rPr>
        <w:t>Expectations</w:t>
      </w:r>
    </w:p>
    <w:p w:rsidR="007759F0" w:rsidRDefault="00933E89">
      <w:pPr>
        <w:pStyle w:val="normal0"/>
      </w:pPr>
      <w:r>
        <w:rPr>
          <w:sz w:val="20"/>
          <w:szCs w:val="20"/>
        </w:rPr>
        <w:t>Forming PLC groups – Will be doing UBD on a “unit,” need to be content driven</w:t>
      </w:r>
    </w:p>
    <w:p w:rsidR="007759F0" w:rsidRDefault="00933E89">
      <w:pPr>
        <w:pStyle w:val="normal0"/>
      </w:pPr>
      <w:r>
        <w:rPr>
          <w:sz w:val="20"/>
          <w:szCs w:val="20"/>
        </w:rPr>
        <w:t>All CQE questions will be linked to a standard and/or question group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r>
        <w:rPr>
          <w:b/>
          <w:sz w:val="20"/>
          <w:szCs w:val="20"/>
        </w:rPr>
        <w:t>CQE Administration Reminders</w:t>
      </w:r>
    </w:p>
    <w:p w:rsidR="007759F0" w:rsidRDefault="00933E89">
      <w:pPr>
        <w:pStyle w:val="normal0"/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Be </w:t>
      </w:r>
      <w:r>
        <w:rPr>
          <w:sz w:val="20"/>
          <w:szCs w:val="20"/>
        </w:rPr>
        <w:t>sure CQE quarter one is saved to department folder – naming criteria</w:t>
      </w:r>
    </w:p>
    <w:p w:rsidR="007759F0" w:rsidRDefault="00933E89">
      <w:pPr>
        <w:pStyle w:val="normal0"/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Example name:  Chemistry_CQE1A_14-15</w:t>
      </w:r>
    </w:p>
    <w:p w:rsidR="007759F0" w:rsidRDefault="00933E89">
      <w:pPr>
        <w:pStyle w:val="normal0"/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Be sure department folder is shared to</w:t>
      </w:r>
      <w:proofErr w:type="gramStart"/>
      <w:r>
        <w:rPr>
          <w:sz w:val="20"/>
          <w:szCs w:val="20"/>
        </w:rPr>
        <w:t xml:space="preserve">:   </w:t>
      </w:r>
      <w:r>
        <w:rPr>
          <w:color w:val="0000FF"/>
          <w:sz w:val="20"/>
          <w:szCs w:val="20"/>
        </w:rPr>
        <w:t>bhsschoolimprove@brightonk12.com</w:t>
      </w:r>
      <w:proofErr w:type="gramEnd"/>
    </w:p>
    <w:p w:rsidR="007759F0" w:rsidRDefault="00933E89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One person inputs per exam - manual set up of exam (directions available on</w:t>
      </w:r>
      <w:r>
        <w:rPr>
          <w:sz w:val="20"/>
          <w:szCs w:val="20"/>
        </w:rPr>
        <w:t xml:space="preserve"> website) </w:t>
      </w:r>
    </w:p>
    <w:p w:rsidR="007759F0" w:rsidRDefault="00933E89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Share with colleagues giving exam (Can Administer - or - Can Edit)</w:t>
      </w:r>
    </w:p>
    <w:p w:rsidR="007759F0" w:rsidRDefault="00933E89">
      <w:pPr>
        <w:pStyle w:val="normal0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Share with (site and role) BHS Principal (Can View &amp; Download)</w:t>
      </w:r>
    </w:p>
    <w:p w:rsidR="007759F0" w:rsidRDefault="00933E89">
      <w:pPr>
        <w:pStyle w:val="normal0"/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Set up answers - See Colleen and Joan if you have individual questions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r>
        <w:rPr>
          <w:b/>
          <w:sz w:val="20"/>
          <w:szCs w:val="20"/>
        </w:rPr>
        <w:t>Illuminate Quick Training</w:t>
      </w:r>
    </w:p>
    <w:p w:rsidR="007759F0" w:rsidRDefault="007759F0">
      <w:pPr>
        <w:pStyle w:val="normal0"/>
      </w:pPr>
    </w:p>
    <w:p w:rsidR="007759F0" w:rsidRDefault="00933E89">
      <w:pPr>
        <w:pStyle w:val="normal0"/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Creating Multiple Versions</w:t>
      </w:r>
    </w:p>
    <w:p w:rsidR="007759F0" w:rsidRDefault="00933E89">
      <w:pPr>
        <w:pStyle w:val="normal0"/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Scanning</w:t>
      </w:r>
    </w:p>
    <w:p w:rsidR="007759F0" w:rsidRDefault="00933E89">
      <w:pPr>
        <w:pStyle w:val="normal0"/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Linking Standards and/or Creating Question Groups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r>
        <w:rPr>
          <w:b/>
          <w:sz w:val="20"/>
          <w:szCs w:val="20"/>
        </w:rPr>
        <w:t>Illuminate Support</w:t>
      </w:r>
    </w:p>
    <w:p w:rsidR="007759F0" w:rsidRDefault="007759F0">
      <w:pPr>
        <w:pStyle w:val="normal0"/>
      </w:pPr>
    </w:p>
    <w:p w:rsidR="007759F0" w:rsidRDefault="00933E8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Watch transferring data from Illuminate list to </w:t>
      </w:r>
      <w:proofErr w:type="spellStart"/>
      <w:r>
        <w:rPr>
          <w:sz w:val="20"/>
          <w:szCs w:val="20"/>
        </w:rPr>
        <w:t>MIStar</w:t>
      </w:r>
      <w:proofErr w:type="spellEnd"/>
      <w:r>
        <w:rPr>
          <w:sz w:val="20"/>
          <w:szCs w:val="20"/>
        </w:rPr>
        <w:t xml:space="preserve"> list or personal grade book - apostrophe names alphabetize differently</w:t>
      </w:r>
    </w:p>
    <w:p w:rsidR="007759F0" w:rsidRDefault="00933E8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Supports are on our web</w:t>
      </w:r>
      <w:r>
        <w:rPr>
          <w:sz w:val="20"/>
          <w:szCs w:val="20"/>
        </w:rPr>
        <w:t>site - under SI Resources - instructions, cheat sheets, etc.</w:t>
      </w:r>
    </w:p>
    <w:p w:rsidR="007759F0" w:rsidRDefault="00933E8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You cannot add a curve to the score - you need to examine raw data year-to-year to actually know whether you are improving</w:t>
      </w:r>
    </w:p>
    <w:p w:rsidR="007759F0" w:rsidRDefault="00933E89">
      <w:pPr>
        <w:pStyle w:val="normal0"/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Rescoring is possible if you make a mistake - we can show you how to res</w:t>
      </w:r>
      <w:r>
        <w:rPr>
          <w:sz w:val="20"/>
          <w:szCs w:val="20"/>
        </w:rPr>
        <w:t>core if an error occurs; just come see us.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proofErr w:type="gramStart"/>
      <w:r>
        <w:rPr>
          <w:b/>
          <w:sz w:val="20"/>
          <w:szCs w:val="20"/>
        </w:rPr>
        <w:t>30 Minute</w:t>
      </w:r>
      <w:proofErr w:type="gramEnd"/>
      <w:r>
        <w:rPr>
          <w:b/>
          <w:sz w:val="20"/>
          <w:szCs w:val="20"/>
        </w:rPr>
        <w:t xml:space="preserve"> Work Time</w:t>
      </w:r>
    </w:p>
    <w:p w:rsidR="007759F0" w:rsidRDefault="00933E89">
      <w:pPr>
        <w:pStyle w:val="normal0"/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Finalize exams</w:t>
      </w:r>
    </w:p>
    <w:p w:rsidR="007759F0" w:rsidRDefault="00933E89">
      <w:pPr>
        <w:pStyle w:val="normal0"/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Link standards to all test questions within Illuminate</w:t>
      </w:r>
    </w:p>
    <w:p w:rsidR="007759F0" w:rsidRDefault="00933E89">
      <w:pPr>
        <w:pStyle w:val="normal0"/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Work on creating question groups</w:t>
      </w:r>
    </w:p>
    <w:p w:rsidR="007759F0" w:rsidRDefault="007759F0">
      <w:pPr>
        <w:pStyle w:val="normal0"/>
      </w:pPr>
    </w:p>
    <w:p w:rsidR="007759F0" w:rsidRDefault="00933E89">
      <w:pPr>
        <w:pStyle w:val="normal0"/>
      </w:pPr>
      <w:r>
        <w:rPr>
          <w:b/>
          <w:sz w:val="20"/>
          <w:szCs w:val="20"/>
        </w:rPr>
        <w:t>Challenge</w:t>
      </w:r>
    </w:p>
    <w:p w:rsidR="007759F0" w:rsidRDefault="00933E89">
      <w:pPr>
        <w:pStyle w:val="normal0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Set up CQE before next Monday</w:t>
      </w:r>
    </w:p>
    <w:p w:rsidR="007759F0" w:rsidRDefault="00933E89">
      <w:pPr>
        <w:pStyle w:val="normal0"/>
      </w:pPr>
      <w:r>
        <w:rPr>
          <w:sz w:val="20"/>
          <w:szCs w:val="20"/>
        </w:rPr>
        <w:t xml:space="preserve"> </w:t>
      </w:r>
    </w:p>
    <w:sectPr w:rsidR="007759F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2EA"/>
    <w:multiLevelType w:val="multilevel"/>
    <w:tmpl w:val="4A7E4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B55A6B"/>
    <w:multiLevelType w:val="multilevel"/>
    <w:tmpl w:val="19EA7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2244CD"/>
    <w:multiLevelType w:val="multilevel"/>
    <w:tmpl w:val="47F876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948592A"/>
    <w:multiLevelType w:val="multilevel"/>
    <w:tmpl w:val="AED6E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01F491C"/>
    <w:multiLevelType w:val="multilevel"/>
    <w:tmpl w:val="E6A25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0240428"/>
    <w:multiLevelType w:val="multilevel"/>
    <w:tmpl w:val="33A21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D343426"/>
    <w:multiLevelType w:val="multilevel"/>
    <w:tmpl w:val="8E9A3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FFB2615"/>
    <w:multiLevelType w:val="multilevel"/>
    <w:tmpl w:val="42E47F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59F0"/>
    <w:rsid w:val="007759F0"/>
    <w:rsid w:val="009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0</DocSecurity>
  <Lines>13</Lines>
  <Paragraphs>3</Paragraphs>
  <ScaleCrop>false</ScaleCrop>
  <Company>Brighton Area Schools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2015-10-19T16:42:00Z</dcterms:created>
  <dcterms:modified xsi:type="dcterms:W3CDTF">2015-10-19T16:42:00Z</dcterms:modified>
</cp:coreProperties>
</file>